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9D29E" w14:textId="45B71111" w:rsidR="008B0B4A" w:rsidRDefault="00B471C2">
      <w:r>
        <w:rPr>
          <w:noProof/>
        </w:rPr>
        <w:drawing>
          <wp:inline distT="0" distB="0" distL="0" distR="0" wp14:anchorId="1B169EB5" wp14:editId="07FACAF1">
            <wp:extent cx="6686990" cy="9658985"/>
            <wp:effectExtent l="0" t="0" r="0" b="0"/>
            <wp:docPr id="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3820" cy="966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0B4A" w:rsidSect="00B471C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1C2"/>
    <w:rsid w:val="008243D9"/>
    <w:rsid w:val="008B0B4A"/>
    <w:rsid w:val="00B47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CAA0517"/>
  <w15:chartTrackingRefBased/>
  <w15:docId w15:val="{5C032FF7-513B-4E3E-9078-9B4617CBA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神藤 佳孝</dc:creator>
  <cp:keywords/>
  <dc:description/>
  <cp:lastModifiedBy>孝彦 和田</cp:lastModifiedBy>
  <cp:revision>2</cp:revision>
  <dcterms:created xsi:type="dcterms:W3CDTF">2023-02-26T17:14:00Z</dcterms:created>
  <dcterms:modified xsi:type="dcterms:W3CDTF">2023-02-26T17:14:00Z</dcterms:modified>
</cp:coreProperties>
</file>